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538"/>
        <w:tblW w:w="5000" w:type="pct"/>
        <w:tblLook w:val="04A0" w:firstRow="1" w:lastRow="0" w:firstColumn="1" w:lastColumn="0" w:noHBand="0" w:noVBand="1"/>
      </w:tblPr>
      <w:tblGrid>
        <w:gridCol w:w="1454"/>
        <w:gridCol w:w="2059"/>
        <w:gridCol w:w="2059"/>
        <w:gridCol w:w="1686"/>
        <w:gridCol w:w="1693"/>
        <w:gridCol w:w="77"/>
        <w:gridCol w:w="1795"/>
        <w:gridCol w:w="70"/>
        <w:gridCol w:w="1552"/>
        <w:gridCol w:w="1871"/>
        <w:gridCol w:w="1623"/>
      </w:tblGrid>
      <w:tr w:rsidR="00D55266" w:rsidRPr="00971B26" w:rsidTr="00D55266">
        <w:tc>
          <w:tcPr>
            <w:tcW w:w="5000" w:type="pct"/>
            <w:gridSpan w:val="11"/>
            <w:shd w:val="clear" w:color="auto" w:fill="FFFFFF" w:themeFill="background1"/>
          </w:tcPr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b/>
                <w:sz w:val="18"/>
                <w:szCs w:val="18"/>
              </w:rPr>
              <w:t>2013-2014 EĞİTİM ÖĞRETİM YILI 1. DÖNEM PEDAGOJİK FORMASYON DERS PROGRAMI</w:t>
            </w:r>
          </w:p>
        </w:tc>
      </w:tr>
      <w:tr w:rsidR="00D55266" w:rsidRPr="00971B26" w:rsidTr="00D55266">
        <w:tc>
          <w:tcPr>
            <w:tcW w:w="456" w:type="pct"/>
            <w:vMerge w:val="restart"/>
            <w:shd w:val="clear" w:color="auto" w:fill="FFFFFF" w:themeFill="background1"/>
            <w:textDirection w:val="btLr"/>
            <w:vAlign w:val="center"/>
          </w:tcPr>
          <w:p w:rsidR="00D55266" w:rsidRPr="00D55266" w:rsidRDefault="00D55266" w:rsidP="00D552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266">
              <w:rPr>
                <w:rFonts w:ascii="Times New Roman" w:hAnsi="Times New Roman" w:cs="Times New Roman"/>
                <w:b/>
                <w:sz w:val="20"/>
                <w:szCs w:val="20"/>
              </w:rPr>
              <w:t>Cumartesi</w:t>
            </w:r>
          </w:p>
        </w:tc>
        <w:tc>
          <w:tcPr>
            <w:tcW w:w="646" w:type="pct"/>
            <w:shd w:val="clear" w:color="auto" w:fill="FFFFFF" w:themeFill="background1"/>
          </w:tcPr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b/>
                <w:sz w:val="18"/>
                <w:szCs w:val="18"/>
              </w:rPr>
              <w:t>Cumartesi</w:t>
            </w:r>
          </w:p>
        </w:tc>
        <w:tc>
          <w:tcPr>
            <w:tcW w:w="646" w:type="pct"/>
            <w:shd w:val="clear" w:color="auto" w:fill="FFFFFF" w:themeFill="background1"/>
          </w:tcPr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b/>
                <w:sz w:val="18"/>
                <w:szCs w:val="18"/>
              </w:rPr>
              <w:t>1.Grup</w:t>
            </w:r>
          </w:p>
        </w:tc>
        <w:tc>
          <w:tcPr>
            <w:tcW w:w="529" w:type="pct"/>
            <w:shd w:val="clear" w:color="auto" w:fill="FFFFFF" w:themeFill="background1"/>
          </w:tcPr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b/>
                <w:sz w:val="18"/>
                <w:szCs w:val="18"/>
              </w:rPr>
              <w:t>2.Grup</w:t>
            </w:r>
          </w:p>
        </w:tc>
        <w:tc>
          <w:tcPr>
            <w:tcW w:w="555" w:type="pct"/>
            <w:gridSpan w:val="2"/>
            <w:shd w:val="clear" w:color="auto" w:fill="FFFFFF" w:themeFill="background1"/>
          </w:tcPr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b/>
                <w:sz w:val="18"/>
                <w:szCs w:val="18"/>
              </w:rPr>
              <w:t>3.Grup</w:t>
            </w:r>
          </w:p>
        </w:tc>
        <w:tc>
          <w:tcPr>
            <w:tcW w:w="585" w:type="pct"/>
            <w:gridSpan w:val="2"/>
            <w:shd w:val="clear" w:color="auto" w:fill="FFFFFF" w:themeFill="background1"/>
          </w:tcPr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b/>
                <w:sz w:val="18"/>
                <w:szCs w:val="18"/>
              </w:rPr>
              <w:t>4.Grup</w:t>
            </w:r>
          </w:p>
        </w:tc>
        <w:tc>
          <w:tcPr>
            <w:tcW w:w="487" w:type="pct"/>
            <w:shd w:val="clear" w:color="auto" w:fill="FFFFFF" w:themeFill="background1"/>
          </w:tcPr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b/>
                <w:sz w:val="18"/>
                <w:szCs w:val="18"/>
              </w:rPr>
              <w:t>5.Grup</w:t>
            </w:r>
          </w:p>
        </w:tc>
        <w:tc>
          <w:tcPr>
            <w:tcW w:w="587" w:type="pct"/>
            <w:shd w:val="clear" w:color="auto" w:fill="FFFFFF" w:themeFill="background1"/>
          </w:tcPr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b/>
                <w:sz w:val="18"/>
                <w:szCs w:val="18"/>
              </w:rPr>
              <w:t>6.Grup</w:t>
            </w:r>
          </w:p>
        </w:tc>
        <w:tc>
          <w:tcPr>
            <w:tcW w:w="509" w:type="pct"/>
            <w:shd w:val="clear" w:color="auto" w:fill="FFFFFF" w:themeFill="background1"/>
          </w:tcPr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b/>
                <w:sz w:val="18"/>
                <w:szCs w:val="18"/>
              </w:rPr>
              <w:t>7.Grup</w:t>
            </w:r>
          </w:p>
        </w:tc>
      </w:tr>
      <w:tr w:rsidR="00D55266" w:rsidRPr="00971B26" w:rsidTr="00D55266">
        <w:tc>
          <w:tcPr>
            <w:tcW w:w="456" w:type="pct"/>
            <w:vMerge/>
            <w:shd w:val="clear" w:color="auto" w:fill="FFFFFF" w:themeFill="background1"/>
          </w:tcPr>
          <w:p w:rsidR="00D55266" w:rsidRPr="00D55266" w:rsidRDefault="00D55266" w:rsidP="00D552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FFFFFF" w:themeFill="background1"/>
          </w:tcPr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08.15 – 09.45</w:t>
            </w:r>
          </w:p>
        </w:tc>
        <w:tc>
          <w:tcPr>
            <w:tcW w:w="3898" w:type="pct"/>
            <w:gridSpan w:val="9"/>
            <w:shd w:val="clear" w:color="auto" w:fill="FFFFFF" w:themeFill="background1"/>
          </w:tcPr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b/>
                <w:sz w:val="18"/>
                <w:szCs w:val="18"/>
              </w:rPr>
              <w:t>ÖĞRETMENLİK UYGULAMASI TEORİK</w:t>
            </w:r>
          </w:p>
        </w:tc>
      </w:tr>
      <w:tr w:rsidR="00D55266" w:rsidRPr="00971B26" w:rsidTr="00D55266">
        <w:trPr>
          <w:trHeight w:val="1179"/>
        </w:trPr>
        <w:tc>
          <w:tcPr>
            <w:tcW w:w="456" w:type="pct"/>
            <w:vMerge/>
            <w:shd w:val="clear" w:color="auto" w:fill="FFFFFF" w:themeFill="background1"/>
            <w:textDirection w:val="btLr"/>
            <w:vAlign w:val="center"/>
          </w:tcPr>
          <w:p w:rsidR="00D55266" w:rsidRPr="00D55266" w:rsidRDefault="00D55266" w:rsidP="00D552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10.00 –11.30</w:t>
            </w: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(DERS)</w:t>
            </w: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11.30-12.30</w:t>
            </w: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(ÖĞLE TATİLİ)</w:t>
            </w: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(DERS)</w:t>
            </w:r>
          </w:p>
        </w:tc>
        <w:tc>
          <w:tcPr>
            <w:tcW w:w="646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Eğitim Bilimine Giriş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Prof. Dr. Adil Türkoğlu (D3)</w:t>
            </w:r>
          </w:p>
        </w:tc>
        <w:tc>
          <w:tcPr>
            <w:tcW w:w="529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Öğretim Teknolojileri ve </w:t>
            </w:r>
            <w:r w:rsidRPr="00971B26">
              <w:rPr>
                <w:rFonts w:ascii="Times New Roman" w:hAnsi="Times New Roman" w:cs="Times New Roman"/>
                <w:sz w:val="18"/>
                <w:szCs w:val="18"/>
              </w:rPr>
              <w:br/>
              <w:t>Materyal Tasarımı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Yrd. Doç. Dr.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Şerife Ak (D4)</w:t>
            </w:r>
          </w:p>
        </w:tc>
        <w:tc>
          <w:tcPr>
            <w:tcW w:w="531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Eğitim Bilimine Giriş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Prof. Dr. Ruhi </w:t>
            </w:r>
            <w:proofErr w:type="spellStart"/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Sarpkaya</w:t>
            </w:r>
            <w:proofErr w:type="spellEnd"/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 (D5)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Program Geliştirme ve Öğretim</w:t>
            </w:r>
          </w:p>
          <w:p w:rsidR="00D55266" w:rsidRPr="00971B26" w:rsidRDefault="0065503D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Yrd. Doç. Dr. Esin ACAR </w:t>
            </w:r>
            <w:r w:rsidR="00D55266"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 (D6)</w:t>
            </w:r>
          </w:p>
        </w:tc>
        <w:tc>
          <w:tcPr>
            <w:tcW w:w="509" w:type="pct"/>
            <w:gridSpan w:val="2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Öğretim Teknolojileri ve </w:t>
            </w:r>
            <w:r w:rsidRPr="00971B26">
              <w:rPr>
                <w:rFonts w:ascii="Times New Roman" w:hAnsi="Times New Roman" w:cs="Times New Roman"/>
                <w:sz w:val="18"/>
                <w:szCs w:val="18"/>
              </w:rPr>
              <w:br/>
              <w:t>Materyal Tasarımı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Yrd. Doç. Dr. İbrahim Göktaş (D11)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Gelişim Psikolojisi Yrd. Doç. </w:t>
            </w:r>
            <w:proofErr w:type="spellStart"/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Dr.Yalçın</w:t>
            </w:r>
            <w:proofErr w:type="spellEnd"/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 Özdemir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(D8)</w:t>
            </w:r>
          </w:p>
        </w:tc>
        <w:tc>
          <w:tcPr>
            <w:tcW w:w="509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Gelişim Psikolojisi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Yrd. Doç. Dr. Tarık </w:t>
            </w:r>
            <w:proofErr w:type="spellStart"/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Totan</w:t>
            </w:r>
            <w:proofErr w:type="spellEnd"/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 (D10)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5266" w:rsidRPr="00971B26" w:rsidTr="00D55266">
        <w:tc>
          <w:tcPr>
            <w:tcW w:w="456" w:type="pct"/>
            <w:vMerge/>
            <w:shd w:val="clear" w:color="auto" w:fill="FFFFFF" w:themeFill="background1"/>
          </w:tcPr>
          <w:p w:rsidR="00D55266" w:rsidRPr="00D55266" w:rsidRDefault="00D55266" w:rsidP="00D55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14.15-15.45</w:t>
            </w: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(DERS)</w:t>
            </w: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(DERS)</w:t>
            </w:r>
          </w:p>
        </w:tc>
        <w:tc>
          <w:tcPr>
            <w:tcW w:w="646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Öğrenme Öğretme Kuram ve Yaklaşımları 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Yrd. Doç. Dr. Ayşe Elitok Kesici(D3)</w:t>
            </w:r>
          </w:p>
        </w:tc>
        <w:tc>
          <w:tcPr>
            <w:tcW w:w="529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Eğitim Bilimine Giriş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Prof. Dr. Adil Türkoğlu (D4)</w:t>
            </w:r>
          </w:p>
        </w:tc>
        <w:tc>
          <w:tcPr>
            <w:tcW w:w="531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Program Geliştirme ve Öğretim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Doç. Dr. Kerim Gündoğdu (D5)</w:t>
            </w:r>
          </w:p>
        </w:tc>
        <w:tc>
          <w:tcPr>
            <w:tcW w:w="587" w:type="pct"/>
            <w:gridSpan w:val="2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Eğitim Bilimine Giriş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Prof. Dr. Ruhi </w:t>
            </w:r>
            <w:proofErr w:type="spellStart"/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Sarpkaya</w:t>
            </w:r>
            <w:proofErr w:type="spellEnd"/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 (D6)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" w:type="pct"/>
            <w:gridSpan w:val="2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Program Geliştirme ve Öğretim</w:t>
            </w:r>
          </w:p>
          <w:p w:rsidR="00D55266" w:rsidRPr="00971B26" w:rsidRDefault="0065503D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Yrd. Doç. Dr. Esin ACAR</w:t>
            </w:r>
            <w:r w:rsidR="00D55266"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 (D8)</w:t>
            </w:r>
          </w:p>
        </w:tc>
        <w:tc>
          <w:tcPr>
            <w:tcW w:w="587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Öğretim Teknolojileri ve </w:t>
            </w:r>
            <w:r w:rsidRPr="00971B26">
              <w:rPr>
                <w:rFonts w:ascii="Times New Roman" w:hAnsi="Times New Roman" w:cs="Times New Roman"/>
                <w:sz w:val="18"/>
                <w:szCs w:val="18"/>
              </w:rPr>
              <w:br/>
              <w:t>Materyal Tasarımı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Yrd. Doç. Dr. Taner Arabacıoğlu 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(D11)</w:t>
            </w:r>
          </w:p>
        </w:tc>
        <w:tc>
          <w:tcPr>
            <w:tcW w:w="509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Öğretim Teknolojileri ve </w:t>
            </w:r>
            <w:r w:rsidRPr="00971B26">
              <w:rPr>
                <w:rFonts w:ascii="Times New Roman" w:hAnsi="Times New Roman" w:cs="Times New Roman"/>
                <w:sz w:val="18"/>
                <w:szCs w:val="18"/>
              </w:rPr>
              <w:br/>
              <w:t>Materyal Tasarımı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Yrd. Doç. Dr. Serdar Çiftçi(D10)</w:t>
            </w:r>
          </w:p>
        </w:tc>
      </w:tr>
      <w:tr w:rsidR="00D55266" w:rsidRPr="00971B26" w:rsidTr="00D55266">
        <w:trPr>
          <w:trHeight w:val="1170"/>
        </w:trPr>
        <w:tc>
          <w:tcPr>
            <w:tcW w:w="456" w:type="pct"/>
            <w:vMerge/>
            <w:shd w:val="clear" w:color="auto" w:fill="FFFFFF" w:themeFill="background1"/>
          </w:tcPr>
          <w:p w:rsidR="00D55266" w:rsidRPr="00D55266" w:rsidRDefault="00D55266" w:rsidP="00D55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17.45-19.15</w:t>
            </w: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(DERS)</w:t>
            </w: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19.30-21.00</w:t>
            </w: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(DERS)</w:t>
            </w:r>
          </w:p>
        </w:tc>
        <w:tc>
          <w:tcPr>
            <w:tcW w:w="646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Öğretim Teknolojileri ve </w:t>
            </w:r>
            <w:r w:rsidRPr="00971B26">
              <w:rPr>
                <w:rFonts w:ascii="Times New Roman" w:hAnsi="Times New Roman" w:cs="Times New Roman"/>
                <w:sz w:val="18"/>
                <w:szCs w:val="18"/>
              </w:rPr>
              <w:br/>
              <w:t>Materyal Tasarımı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Yrd. Doç. Dr. İbrahim Göktaş(D3)</w:t>
            </w:r>
          </w:p>
          <w:p w:rsidR="00D55266" w:rsidRPr="00971B26" w:rsidRDefault="00D55266" w:rsidP="00D552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Öğretim Teknolojileri ve </w:t>
            </w:r>
            <w:r w:rsidRPr="00971B26">
              <w:rPr>
                <w:rFonts w:ascii="Times New Roman" w:hAnsi="Times New Roman" w:cs="Times New Roman"/>
                <w:sz w:val="18"/>
                <w:szCs w:val="18"/>
              </w:rPr>
              <w:br/>
              <w:t>Materyal Tasarımı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Yrd. Doç. Dr.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Şerife Ak (D4)</w:t>
            </w:r>
          </w:p>
        </w:tc>
        <w:tc>
          <w:tcPr>
            <w:tcW w:w="531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Öğretim Teknolojileri ve </w:t>
            </w:r>
            <w:r w:rsidRPr="00971B26">
              <w:rPr>
                <w:rFonts w:ascii="Times New Roman" w:hAnsi="Times New Roman" w:cs="Times New Roman"/>
                <w:sz w:val="18"/>
                <w:szCs w:val="18"/>
              </w:rPr>
              <w:br/>
              <w:t>Materyal Tasarımı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Yrd. Doç. Dr.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Taner Arabacıoğlu (D5)</w:t>
            </w:r>
          </w:p>
        </w:tc>
        <w:tc>
          <w:tcPr>
            <w:tcW w:w="587" w:type="pct"/>
            <w:gridSpan w:val="2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Öğretim Teknolojileri ve </w:t>
            </w:r>
            <w:r w:rsidRPr="00971B26">
              <w:rPr>
                <w:rFonts w:ascii="Times New Roman" w:hAnsi="Times New Roman" w:cs="Times New Roman"/>
                <w:sz w:val="18"/>
                <w:szCs w:val="18"/>
              </w:rPr>
              <w:br/>
              <w:t>Materyal Tasarımı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Yrd. Doç. Dr.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Serdar Çiftçi (D6)</w:t>
            </w:r>
          </w:p>
        </w:tc>
        <w:tc>
          <w:tcPr>
            <w:tcW w:w="509" w:type="pct"/>
            <w:gridSpan w:val="2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Öğrenme Öğretme Kuram ve Yaklaşımları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Yrd. Doç. Dr. </w:t>
            </w:r>
            <w:proofErr w:type="spellStart"/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Ruken</w:t>
            </w:r>
            <w:proofErr w:type="spellEnd"/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 Akar Vural (D8)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Eğitim Bilimine Giriş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Yrd. Doç. Dr. Pınar Yengin </w:t>
            </w:r>
            <w:proofErr w:type="spellStart"/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Sarpkaya</w:t>
            </w:r>
            <w:proofErr w:type="spellEnd"/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(D10)</w:t>
            </w:r>
          </w:p>
        </w:tc>
        <w:tc>
          <w:tcPr>
            <w:tcW w:w="509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Program Geliştirme ve Öğretim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Doç. Dr. Kerim Gündoğdu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(D11)</w:t>
            </w:r>
          </w:p>
        </w:tc>
      </w:tr>
      <w:tr w:rsidR="00D55266" w:rsidRPr="00971B26" w:rsidTr="00D55266">
        <w:trPr>
          <w:trHeight w:val="362"/>
        </w:trPr>
        <w:tc>
          <w:tcPr>
            <w:tcW w:w="456" w:type="pct"/>
            <w:vMerge w:val="restart"/>
            <w:shd w:val="clear" w:color="auto" w:fill="FFFFFF" w:themeFill="background1"/>
            <w:textDirection w:val="btLr"/>
            <w:vAlign w:val="center"/>
          </w:tcPr>
          <w:p w:rsidR="00D55266" w:rsidRPr="00D55266" w:rsidRDefault="00D55266" w:rsidP="00D552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266">
              <w:rPr>
                <w:rFonts w:ascii="Times New Roman" w:hAnsi="Times New Roman" w:cs="Times New Roman"/>
                <w:b/>
                <w:sz w:val="20"/>
                <w:szCs w:val="20"/>
              </w:rPr>
              <w:t>Pazar</w:t>
            </w:r>
          </w:p>
        </w:tc>
        <w:tc>
          <w:tcPr>
            <w:tcW w:w="646" w:type="pct"/>
            <w:shd w:val="clear" w:color="auto" w:fill="FFFFFF" w:themeFill="background1"/>
          </w:tcPr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b/>
                <w:sz w:val="18"/>
                <w:szCs w:val="18"/>
              </w:rPr>
              <w:t>Pazar</w:t>
            </w:r>
          </w:p>
        </w:tc>
        <w:tc>
          <w:tcPr>
            <w:tcW w:w="646" w:type="pct"/>
            <w:shd w:val="clear" w:color="auto" w:fill="FFFFFF" w:themeFill="background1"/>
          </w:tcPr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b/>
                <w:sz w:val="18"/>
                <w:szCs w:val="18"/>
              </w:rPr>
              <w:t>1.Grup</w:t>
            </w:r>
          </w:p>
        </w:tc>
        <w:tc>
          <w:tcPr>
            <w:tcW w:w="529" w:type="pct"/>
            <w:shd w:val="clear" w:color="auto" w:fill="FFFFFF" w:themeFill="background1"/>
          </w:tcPr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b/>
                <w:sz w:val="18"/>
                <w:szCs w:val="18"/>
              </w:rPr>
              <w:t>2.Grup</w:t>
            </w:r>
          </w:p>
        </w:tc>
        <w:tc>
          <w:tcPr>
            <w:tcW w:w="531" w:type="pct"/>
            <w:shd w:val="clear" w:color="auto" w:fill="FFFFFF" w:themeFill="background1"/>
          </w:tcPr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b/>
                <w:sz w:val="18"/>
                <w:szCs w:val="18"/>
              </w:rPr>
              <w:t>3.Grup</w:t>
            </w:r>
          </w:p>
        </w:tc>
        <w:tc>
          <w:tcPr>
            <w:tcW w:w="587" w:type="pct"/>
            <w:gridSpan w:val="2"/>
            <w:shd w:val="clear" w:color="auto" w:fill="FFFFFF" w:themeFill="background1"/>
          </w:tcPr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b/>
                <w:sz w:val="18"/>
                <w:szCs w:val="18"/>
              </w:rPr>
              <w:t>4.Grup</w:t>
            </w:r>
          </w:p>
        </w:tc>
        <w:tc>
          <w:tcPr>
            <w:tcW w:w="509" w:type="pct"/>
            <w:gridSpan w:val="2"/>
            <w:shd w:val="clear" w:color="auto" w:fill="FFFFFF" w:themeFill="background1"/>
          </w:tcPr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b/>
                <w:sz w:val="18"/>
                <w:szCs w:val="18"/>
              </w:rPr>
              <w:t>5.Grup</w:t>
            </w:r>
          </w:p>
        </w:tc>
        <w:tc>
          <w:tcPr>
            <w:tcW w:w="587" w:type="pct"/>
            <w:shd w:val="clear" w:color="auto" w:fill="FFFFFF" w:themeFill="background1"/>
          </w:tcPr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b/>
                <w:sz w:val="18"/>
                <w:szCs w:val="18"/>
              </w:rPr>
              <w:t>6.Grup</w:t>
            </w:r>
          </w:p>
        </w:tc>
        <w:tc>
          <w:tcPr>
            <w:tcW w:w="509" w:type="pct"/>
            <w:shd w:val="clear" w:color="auto" w:fill="FFFFFF" w:themeFill="background1"/>
          </w:tcPr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b/>
                <w:sz w:val="18"/>
                <w:szCs w:val="18"/>
              </w:rPr>
              <w:t>7.Grup</w:t>
            </w:r>
          </w:p>
        </w:tc>
      </w:tr>
      <w:tr w:rsidR="00D55266" w:rsidRPr="00971B26" w:rsidTr="00D55266">
        <w:tc>
          <w:tcPr>
            <w:tcW w:w="456" w:type="pct"/>
            <w:vMerge/>
            <w:shd w:val="clear" w:color="auto" w:fill="FFFFFF" w:themeFill="background1"/>
            <w:textDirection w:val="btLr"/>
            <w:vAlign w:val="center"/>
          </w:tcPr>
          <w:p w:rsidR="00D55266" w:rsidRPr="00971B26" w:rsidRDefault="00D55266" w:rsidP="00D552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pct"/>
            <w:shd w:val="clear" w:color="auto" w:fill="FFFFFF" w:themeFill="background1"/>
          </w:tcPr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08.15 – 09.45</w:t>
            </w:r>
          </w:p>
        </w:tc>
        <w:tc>
          <w:tcPr>
            <w:tcW w:w="3898" w:type="pct"/>
            <w:gridSpan w:val="9"/>
            <w:shd w:val="clear" w:color="auto" w:fill="FFFFFF" w:themeFill="background1"/>
          </w:tcPr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b/>
                <w:sz w:val="18"/>
                <w:szCs w:val="18"/>
              </w:rPr>
              <w:t>ÖĞRETMENLİK UYGULAMASI TEORİK</w:t>
            </w:r>
          </w:p>
        </w:tc>
      </w:tr>
      <w:tr w:rsidR="00D55266" w:rsidRPr="00971B26" w:rsidTr="00D55266">
        <w:tc>
          <w:tcPr>
            <w:tcW w:w="456" w:type="pct"/>
            <w:vMerge/>
            <w:shd w:val="clear" w:color="auto" w:fill="FFFFFF" w:themeFill="background1"/>
            <w:textDirection w:val="btLr"/>
            <w:vAlign w:val="center"/>
          </w:tcPr>
          <w:p w:rsidR="00D55266" w:rsidRPr="00971B26" w:rsidRDefault="00D55266" w:rsidP="00D552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10.00 –11.30</w:t>
            </w: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(DERS)</w:t>
            </w: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11.30-12.30</w:t>
            </w: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(ÖĞLE TATİLİ)</w:t>
            </w: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(DERS)</w:t>
            </w:r>
          </w:p>
        </w:tc>
        <w:tc>
          <w:tcPr>
            <w:tcW w:w="646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Öğretim Teknolojileri ve </w:t>
            </w:r>
            <w:r w:rsidRPr="00971B26">
              <w:rPr>
                <w:rFonts w:ascii="Times New Roman" w:hAnsi="Times New Roman" w:cs="Times New Roman"/>
                <w:sz w:val="18"/>
                <w:szCs w:val="18"/>
              </w:rPr>
              <w:br/>
              <w:t>Materyal Tasarımı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Yrd. Doç. Dr. İbrahim Göktaş(D3)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Öğrenme Öğretme Kuram ve Yaklaşımları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Yrd. Doç. Dr. Ayşe Elitok Kesici  (D4)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Öğretim Teknolojileri ve </w:t>
            </w:r>
            <w:r w:rsidRPr="00971B26">
              <w:rPr>
                <w:rFonts w:ascii="Times New Roman" w:hAnsi="Times New Roman" w:cs="Times New Roman"/>
                <w:sz w:val="18"/>
                <w:szCs w:val="18"/>
              </w:rPr>
              <w:br/>
              <w:t>Materyal Tasarımı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Yrd. Doç. Dr.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Taner Arabacıoğlu (D5)</w:t>
            </w:r>
          </w:p>
        </w:tc>
        <w:tc>
          <w:tcPr>
            <w:tcW w:w="587" w:type="pct"/>
            <w:gridSpan w:val="2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Öğretim Teknolojileri ve </w:t>
            </w:r>
            <w:r w:rsidRPr="00971B26">
              <w:rPr>
                <w:rFonts w:ascii="Times New Roman" w:hAnsi="Times New Roman" w:cs="Times New Roman"/>
                <w:sz w:val="18"/>
                <w:szCs w:val="18"/>
              </w:rPr>
              <w:br/>
              <w:t>Materyal Tasarımı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Yrd. Doç. Dr.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Serdar Çiftçi (D6)</w:t>
            </w:r>
          </w:p>
        </w:tc>
        <w:tc>
          <w:tcPr>
            <w:tcW w:w="509" w:type="pct"/>
            <w:gridSpan w:val="2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Gelişim Psikolojisi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Yrd. Doç. Dr.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Yalçın Özdemir (D11)</w:t>
            </w:r>
          </w:p>
        </w:tc>
        <w:tc>
          <w:tcPr>
            <w:tcW w:w="587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Öğrenme Öğretme Kuram ve Yaklaşımları 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Yrd. Doç. Dr. </w:t>
            </w:r>
            <w:proofErr w:type="spellStart"/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Ruken</w:t>
            </w:r>
            <w:proofErr w:type="spellEnd"/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 Akar Vural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(D8)</w:t>
            </w:r>
          </w:p>
        </w:tc>
        <w:tc>
          <w:tcPr>
            <w:tcW w:w="509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Eğitim Bilimine Giriş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. Gör. Sadi Yılmaz(D10)</w:t>
            </w:r>
          </w:p>
        </w:tc>
      </w:tr>
      <w:tr w:rsidR="00D55266" w:rsidRPr="00971B26" w:rsidTr="00D55266">
        <w:tc>
          <w:tcPr>
            <w:tcW w:w="456" w:type="pct"/>
            <w:vMerge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14.15-15.45</w:t>
            </w: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(DERS)</w:t>
            </w: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(DERS)</w:t>
            </w:r>
          </w:p>
        </w:tc>
        <w:tc>
          <w:tcPr>
            <w:tcW w:w="646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Gelişim Psikolojisi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Yrd. Doç. Dr.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Yalçın Özdemir(D3)</w:t>
            </w:r>
          </w:p>
        </w:tc>
        <w:tc>
          <w:tcPr>
            <w:tcW w:w="529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Program Geliştirme ve Öğretim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Doç. Dr. Kerim Gündoğdu (D4)</w:t>
            </w:r>
          </w:p>
        </w:tc>
        <w:tc>
          <w:tcPr>
            <w:tcW w:w="531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Gelişim Psikolojisi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Yrd. Doç. Dr. Tarık </w:t>
            </w:r>
            <w:proofErr w:type="spellStart"/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Totan</w:t>
            </w:r>
            <w:proofErr w:type="spellEnd"/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 (D5)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Öğrenme Öğretme Kuram ve Yaklaşımları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Yrd. Doç. Dr. Ayşe Elitok Kesici (D6)</w:t>
            </w:r>
          </w:p>
        </w:tc>
        <w:tc>
          <w:tcPr>
            <w:tcW w:w="509" w:type="pct"/>
            <w:gridSpan w:val="2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Öğretim Teknolojileri ve </w:t>
            </w:r>
            <w:r w:rsidRPr="00971B26">
              <w:rPr>
                <w:rFonts w:ascii="Times New Roman" w:hAnsi="Times New Roman" w:cs="Times New Roman"/>
                <w:sz w:val="18"/>
                <w:szCs w:val="18"/>
              </w:rPr>
              <w:br/>
              <w:t>Materyal Tasarımı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Yrd. Doç. Dr. İbrahim Göktaş (D8)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Program Geliştirme ve Öğretim</w:t>
            </w:r>
          </w:p>
          <w:p w:rsidR="00D55266" w:rsidRPr="00971B26" w:rsidRDefault="0065503D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Yrd. Doç. Dr. Esin ACAR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(D11)</w:t>
            </w:r>
          </w:p>
        </w:tc>
        <w:tc>
          <w:tcPr>
            <w:tcW w:w="509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Öğrenme Öğretme Kuram ve Yaklaşımları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Yrd. Doç. Dr. </w:t>
            </w:r>
            <w:proofErr w:type="spellStart"/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Ruken</w:t>
            </w:r>
            <w:proofErr w:type="spellEnd"/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 Akar Vural(D10)</w:t>
            </w:r>
          </w:p>
        </w:tc>
      </w:tr>
      <w:tr w:rsidR="00D55266" w:rsidRPr="00971B26" w:rsidTr="00D55266">
        <w:tc>
          <w:tcPr>
            <w:tcW w:w="45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17.45-19.15</w:t>
            </w: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(DERS)</w:t>
            </w: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19.30-21.00</w:t>
            </w:r>
          </w:p>
          <w:p w:rsidR="00D55266" w:rsidRPr="00971B26" w:rsidRDefault="00D55266" w:rsidP="00D552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(DERS)</w:t>
            </w:r>
          </w:p>
        </w:tc>
        <w:tc>
          <w:tcPr>
            <w:tcW w:w="646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Program Geliştirme ve Öğretim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Doç. Dr. Kerim Gündoğdu(D3)</w:t>
            </w:r>
          </w:p>
        </w:tc>
        <w:tc>
          <w:tcPr>
            <w:tcW w:w="529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Gelişim Psikolojisi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Yrd. Doç. Dr. Yalçın Özdemir (D4)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Öğrenme Öğretme Kuram ve Yaklaşımları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Yrd. Doç. Dr. Ayşe Elitok Kesici (D5)</w:t>
            </w:r>
          </w:p>
        </w:tc>
        <w:tc>
          <w:tcPr>
            <w:tcW w:w="587" w:type="pct"/>
            <w:gridSpan w:val="2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Gelişim Psikolojisi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Yrd. Doç. Dr. Tarık </w:t>
            </w:r>
            <w:proofErr w:type="spellStart"/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Totan</w:t>
            </w:r>
            <w:proofErr w:type="spellEnd"/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(D6)</w:t>
            </w:r>
          </w:p>
        </w:tc>
        <w:tc>
          <w:tcPr>
            <w:tcW w:w="509" w:type="pct"/>
            <w:gridSpan w:val="2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Eğitim Bilimine Giriş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. Gör. Sadi Yılmaz (D8)</w:t>
            </w:r>
          </w:p>
        </w:tc>
        <w:tc>
          <w:tcPr>
            <w:tcW w:w="587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Öğretim Teknolojileri ve </w:t>
            </w:r>
            <w:r w:rsidRPr="00971B26">
              <w:rPr>
                <w:rFonts w:ascii="Times New Roman" w:hAnsi="Times New Roman" w:cs="Times New Roman"/>
                <w:sz w:val="18"/>
                <w:szCs w:val="18"/>
              </w:rPr>
              <w:br/>
              <w:t>Materyal Tasarımı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Yrd. Doç. Dr. Taner Arabacıoğlu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(D10)</w:t>
            </w:r>
          </w:p>
        </w:tc>
        <w:tc>
          <w:tcPr>
            <w:tcW w:w="509" w:type="pct"/>
            <w:shd w:val="clear" w:color="auto" w:fill="FFFFFF" w:themeFill="background1"/>
          </w:tcPr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 xml:space="preserve">Öğretim Teknolojileri ve </w:t>
            </w:r>
            <w:r w:rsidRPr="00971B26">
              <w:rPr>
                <w:rFonts w:ascii="Times New Roman" w:hAnsi="Times New Roman" w:cs="Times New Roman"/>
                <w:sz w:val="18"/>
                <w:szCs w:val="18"/>
              </w:rPr>
              <w:br/>
              <w:t>Materyal Tasarımı</w:t>
            </w:r>
          </w:p>
          <w:p w:rsidR="00D55266" w:rsidRPr="00971B26" w:rsidRDefault="00D55266" w:rsidP="00D55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B26">
              <w:rPr>
                <w:rFonts w:ascii="Times New Roman" w:hAnsi="Times New Roman" w:cs="Times New Roman"/>
                <w:sz w:val="18"/>
                <w:szCs w:val="18"/>
              </w:rPr>
              <w:t>Yrd. Doç. Dr. Serdar Çiftçi(D11)</w:t>
            </w:r>
          </w:p>
        </w:tc>
      </w:tr>
    </w:tbl>
    <w:p w:rsidR="007E1141" w:rsidRDefault="007E1141" w:rsidP="000D6663">
      <w:bookmarkStart w:id="0" w:name="_GoBack"/>
      <w:bookmarkEnd w:id="0"/>
    </w:p>
    <w:p w:rsidR="007E1141" w:rsidRDefault="007E1141" w:rsidP="000D6663"/>
    <w:sectPr w:rsidR="007E1141" w:rsidSect="00973F6F">
      <w:pgSz w:w="16838" w:h="11906" w:orient="landscape"/>
      <w:pgMar w:top="284" w:right="395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E0294"/>
    <w:multiLevelType w:val="hybridMultilevel"/>
    <w:tmpl w:val="C8948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D3"/>
    <w:rsid w:val="00003BD5"/>
    <w:rsid w:val="00066710"/>
    <w:rsid w:val="00075866"/>
    <w:rsid w:val="000A6E81"/>
    <w:rsid w:val="000D6663"/>
    <w:rsid w:val="000F5DF8"/>
    <w:rsid w:val="00125C4F"/>
    <w:rsid w:val="0014259D"/>
    <w:rsid w:val="00173CD4"/>
    <w:rsid w:val="0019468E"/>
    <w:rsid w:val="001B6342"/>
    <w:rsid w:val="001E6EAC"/>
    <w:rsid w:val="001F58D3"/>
    <w:rsid w:val="001F7846"/>
    <w:rsid w:val="00212297"/>
    <w:rsid w:val="0021452E"/>
    <w:rsid w:val="00235FD0"/>
    <w:rsid w:val="0025275F"/>
    <w:rsid w:val="00253A0B"/>
    <w:rsid w:val="00253DDA"/>
    <w:rsid w:val="00261A30"/>
    <w:rsid w:val="0027099C"/>
    <w:rsid w:val="002C20B8"/>
    <w:rsid w:val="003224D1"/>
    <w:rsid w:val="003635EA"/>
    <w:rsid w:val="003661A7"/>
    <w:rsid w:val="0039288D"/>
    <w:rsid w:val="00393224"/>
    <w:rsid w:val="003A3955"/>
    <w:rsid w:val="003B0F25"/>
    <w:rsid w:val="00436A88"/>
    <w:rsid w:val="00474528"/>
    <w:rsid w:val="004B106D"/>
    <w:rsid w:val="004B2BF6"/>
    <w:rsid w:val="004D2D2C"/>
    <w:rsid w:val="005457E8"/>
    <w:rsid w:val="0055013A"/>
    <w:rsid w:val="00555CB5"/>
    <w:rsid w:val="00563D18"/>
    <w:rsid w:val="005B2A8F"/>
    <w:rsid w:val="00606599"/>
    <w:rsid w:val="00635A43"/>
    <w:rsid w:val="0065503D"/>
    <w:rsid w:val="00665ECE"/>
    <w:rsid w:val="006B20D9"/>
    <w:rsid w:val="006B410A"/>
    <w:rsid w:val="006E1792"/>
    <w:rsid w:val="00734901"/>
    <w:rsid w:val="0074179A"/>
    <w:rsid w:val="00750D52"/>
    <w:rsid w:val="00761BD2"/>
    <w:rsid w:val="00781EA6"/>
    <w:rsid w:val="007E1141"/>
    <w:rsid w:val="007E6B2C"/>
    <w:rsid w:val="007F6B00"/>
    <w:rsid w:val="00801D33"/>
    <w:rsid w:val="00820BA6"/>
    <w:rsid w:val="00826D72"/>
    <w:rsid w:val="008B7AEA"/>
    <w:rsid w:val="00971B26"/>
    <w:rsid w:val="00973F6F"/>
    <w:rsid w:val="009A5681"/>
    <w:rsid w:val="009A7CCF"/>
    <w:rsid w:val="009B1437"/>
    <w:rsid w:val="009C1670"/>
    <w:rsid w:val="009C394C"/>
    <w:rsid w:val="00A31C57"/>
    <w:rsid w:val="00A32A08"/>
    <w:rsid w:val="00A75A6D"/>
    <w:rsid w:val="00AB2D72"/>
    <w:rsid w:val="00AF6F9E"/>
    <w:rsid w:val="00B03FAB"/>
    <w:rsid w:val="00B2289C"/>
    <w:rsid w:val="00B34F02"/>
    <w:rsid w:val="00B66536"/>
    <w:rsid w:val="00B768EF"/>
    <w:rsid w:val="00BD7522"/>
    <w:rsid w:val="00BF49D9"/>
    <w:rsid w:val="00BF6AEC"/>
    <w:rsid w:val="00C14CE2"/>
    <w:rsid w:val="00C20755"/>
    <w:rsid w:val="00C247D7"/>
    <w:rsid w:val="00C97036"/>
    <w:rsid w:val="00CE4ED9"/>
    <w:rsid w:val="00D37EE2"/>
    <w:rsid w:val="00D55266"/>
    <w:rsid w:val="00E03F8B"/>
    <w:rsid w:val="00E62951"/>
    <w:rsid w:val="00E802F3"/>
    <w:rsid w:val="00EB3B5D"/>
    <w:rsid w:val="00ED4A13"/>
    <w:rsid w:val="00F760D4"/>
    <w:rsid w:val="00FC7324"/>
    <w:rsid w:val="00FD34FE"/>
    <w:rsid w:val="00FE1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F5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F5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F5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F5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36B1A-A0A9-40C2-8BEE-09816D3A7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Microsoft-PC</dc:creator>
  <cp:lastModifiedBy>Naciye</cp:lastModifiedBy>
  <cp:revision>3</cp:revision>
  <cp:lastPrinted>2014-02-10T11:51:00Z</cp:lastPrinted>
  <dcterms:created xsi:type="dcterms:W3CDTF">2014-02-28T13:10:00Z</dcterms:created>
  <dcterms:modified xsi:type="dcterms:W3CDTF">2014-02-28T13:10:00Z</dcterms:modified>
</cp:coreProperties>
</file>